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5DD" w:rsidRDefault="00D825DD" w:rsidP="00D825D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B6DC5" w:rsidRDefault="00D825DD" w:rsidP="00D825D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П</w:t>
      </w:r>
      <w:r w:rsidR="004B6DC5">
        <w:rPr>
          <w:rFonts w:ascii="Times New Roman" w:hAnsi="Times New Roman"/>
          <w:sz w:val="24"/>
          <w:szCs w:val="24"/>
        </w:rPr>
        <w:t>РИЛОЖЕНИЕ</w:t>
      </w:r>
      <w:r>
        <w:rPr>
          <w:rFonts w:ascii="Times New Roman" w:hAnsi="Times New Roman"/>
          <w:sz w:val="24"/>
          <w:szCs w:val="24"/>
        </w:rPr>
        <w:t xml:space="preserve"> № 1 </w:t>
      </w:r>
    </w:p>
    <w:p w:rsidR="00D825DD" w:rsidRPr="00E14CD6" w:rsidRDefault="004B6DC5" w:rsidP="00D825D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D825DD">
        <w:rPr>
          <w:rFonts w:ascii="Times New Roman" w:hAnsi="Times New Roman"/>
          <w:sz w:val="24"/>
          <w:szCs w:val="24"/>
        </w:rPr>
        <w:t>к п</w:t>
      </w:r>
      <w:r w:rsidR="00D825DD" w:rsidRPr="00E14CD6">
        <w:rPr>
          <w:rFonts w:ascii="Times New Roman" w:hAnsi="Times New Roman"/>
          <w:sz w:val="24"/>
          <w:szCs w:val="24"/>
        </w:rPr>
        <w:t>остановлени</w:t>
      </w:r>
      <w:r w:rsidR="00D825DD">
        <w:rPr>
          <w:rFonts w:ascii="Times New Roman" w:hAnsi="Times New Roman"/>
          <w:sz w:val="24"/>
          <w:szCs w:val="24"/>
        </w:rPr>
        <w:t>ю</w:t>
      </w:r>
    </w:p>
    <w:p w:rsidR="00D825DD" w:rsidRPr="00E14CD6" w:rsidRDefault="00D825DD" w:rsidP="00D825DD">
      <w:pPr>
        <w:widowControl w:val="0"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E14CD6">
        <w:rPr>
          <w:rFonts w:ascii="Times New Roman" w:hAnsi="Times New Roman"/>
          <w:sz w:val="24"/>
          <w:szCs w:val="24"/>
        </w:rPr>
        <w:t xml:space="preserve">дминистрации </w:t>
      </w:r>
      <w:proofErr w:type="gramStart"/>
      <w:r w:rsidRPr="00E14CD6">
        <w:rPr>
          <w:rFonts w:ascii="Times New Roman" w:hAnsi="Times New Roman"/>
          <w:sz w:val="24"/>
          <w:szCs w:val="24"/>
        </w:rPr>
        <w:t>городского</w:t>
      </w:r>
      <w:proofErr w:type="gramEnd"/>
    </w:p>
    <w:p w:rsidR="00D825DD" w:rsidRDefault="00D825DD" w:rsidP="00D825DD">
      <w:pPr>
        <w:widowControl w:val="0"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/>
          <w:sz w:val="24"/>
          <w:szCs w:val="24"/>
        </w:rPr>
      </w:pPr>
      <w:r w:rsidRPr="00E14CD6">
        <w:rPr>
          <w:rFonts w:ascii="Times New Roman" w:hAnsi="Times New Roman"/>
          <w:sz w:val="24"/>
          <w:szCs w:val="24"/>
        </w:rPr>
        <w:t xml:space="preserve">округа </w:t>
      </w:r>
      <w:proofErr w:type="spellStart"/>
      <w:r w:rsidRPr="00E14CD6"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Самарской</w:t>
      </w:r>
      <w:proofErr w:type="gramEnd"/>
    </w:p>
    <w:p w:rsidR="00D825DD" w:rsidRPr="008A1D95" w:rsidRDefault="00D825DD" w:rsidP="00D825DD">
      <w:pPr>
        <w:widowControl w:val="0"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области </w:t>
      </w:r>
      <w:r w:rsidRPr="008A1D95">
        <w:rPr>
          <w:rFonts w:ascii="Times New Roman" w:hAnsi="Times New Roman"/>
          <w:sz w:val="24"/>
          <w:szCs w:val="24"/>
          <w:u w:val="single"/>
        </w:rPr>
        <w:t xml:space="preserve">от </w:t>
      </w:r>
      <w:r>
        <w:rPr>
          <w:rFonts w:ascii="Times New Roman" w:hAnsi="Times New Roman"/>
          <w:sz w:val="24"/>
          <w:szCs w:val="24"/>
          <w:u w:val="single"/>
        </w:rPr>
        <w:t>______</w:t>
      </w:r>
      <w:r w:rsidRPr="008A1D95">
        <w:rPr>
          <w:rFonts w:ascii="Times New Roman" w:hAnsi="Times New Roman"/>
          <w:sz w:val="24"/>
          <w:szCs w:val="24"/>
          <w:u w:val="single"/>
        </w:rPr>
        <w:t>201</w:t>
      </w:r>
      <w:r>
        <w:rPr>
          <w:rFonts w:ascii="Times New Roman" w:hAnsi="Times New Roman"/>
          <w:sz w:val="24"/>
          <w:szCs w:val="24"/>
          <w:u w:val="single"/>
        </w:rPr>
        <w:t>8</w:t>
      </w:r>
      <w:r w:rsidRPr="008A1D95">
        <w:rPr>
          <w:rFonts w:ascii="Times New Roman" w:hAnsi="Times New Roman"/>
          <w:sz w:val="24"/>
          <w:szCs w:val="24"/>
          <w:u w:val="single"/>
        </w:rPr>
        <w:t xml:space="preserve"> №</w:t>
      </w:r>
      <w:r>
        <w:rPr>
          <w:rFonts w:ascii="Times New Roman" w:hAnsi="Times New Roman"/>
          <w:sz w:val="24"/>
          <w:szCs w:val="24"/>
          <w:u w:val="single"/>
        </w:rPr>
        <w:t>_____</w:t>
      </w:r>
    </w:p>
    <w:p w:rsidR="00D825DD" w:rsidRDefault="00D825DD" w:rsidP="00D825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D825DD" w:rsidRDefault="00D825DD" w:rsidP="00D82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bookmarkStart w:id="0" w:name="Par30"/>
      <w:bookmarkEnd w:id="0"/>
    </w:p>
    <w:p w:rsidR="00D825DD" w:rsidRPr="00344EA8" w:rsidRDefault="00F6413E" w:rsidP="00D825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33"/>
      <w:bookmarkEnd w:id="1"/>
      <w:r>
        <w:rPr>
          <w:rFonts w:ascii="Times New Roman" w:hAnsi="Times New Roman"/>
          <w:b/>
          <w:sz w:val="28"/>
          <w:szCs w:val="28"/>
        </w:rPr>
        <w:t>«</w:t>
      </w:r>
      <w:r w:rsidR="00D825DD" w:rsidRPr="00344EA8">
        <w:rPr>
          <w:rFonts w:ascii="Times New Roman" w:hAnsi="Times New Roman"/>
          <w:b/>
          <w:sz w:val="28"/>
          <w:szCs w:val="28"/>
        </w:rPr>
        <w:t>Паспорт</w:t>
      </w:r>
    </w:p>
    <w:p w:rsidR="00D825DD" w:rsidRPr="00344EA8" w:rsidRDefault="00D825DD" w:rsidP="00D825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EA8">
        <w:rPr>
          <w:rFonts w:ascii="Times New Roman" w:hAnsi="Times New Roman"/>
          <w:b/>
          <w:sz w:val="28"/>
          <w:szCs w:val="28"/>
        </w:rPr>
        <w:t>муниципальной программы "Управление</w:t>
      </w:r>
    </w:p>
    <w:p w:rsidR="00D825DD" w:rsidRDefault="00D825DD" w:rsidP="00D825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344EA8">
        <w:rPr>
          <w:rFonts w:ascii="Times New Roman" w:hAnsi="Times New Roman"/>
          <w:b/>
          <w:sz w:val="28"/>
          <w:szCs w:val="28"/>
        </w:rPr>
        <w:t xml:space="preserve">муниципальным имуществом, земельными ресурсами и содержание имущества казны  в муниципальном образовании городской округ  </w:t>
      </w:r>
      <w:proofErr w:type="spellStart"/>
      <w:r w:rsidRPr="00344EA8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Pr="00344EA8">
        <w:rPr>
          <w:rFonts w:ascii="Times New Roman" w:hAnsi="Times New Roman"/>
          <w:b/>
          <w:sz w:val="28"/>
          <w:szCs w:val="28"/>
        </w:rPr>
        <w:t xml:space="preserve"> Самарской области на 2015-2017 годы</w:t>
      </w:r>
      <w:r>
        <w:rPr>
          <w:rFonts w:cs="Calibri"/>
        </w:rPr>
        <w:t>"</w:t>
      </w:r>
    </w:p>
    <w:p w:rsidR="00D825DD" w:rsidRDefault="00D825DD" w:rsidP="00D825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W w:w="104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3"/>
        <w:gridCol w:w="3853"/>
        <w:gridCol w:w="1248"/>
        <w:gridCol w:w="1134"/>
        <w:gridCol w:w="1138"/>
        <w:gridCol w:w="1084"/>
      </w:tblGrid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8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D555B7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D555B7">
              <w:rPr>
                <w:rFonts w:ascii="Times New Roman" w:hAnsi="Times New Roman"/>
                <w:sz w:val="24"/>
                <w:szCs w:val="24"/>
              </w:rPr>
              <w:t xml:space="preserve"> Самарской области 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городского округа </w:t>
            </w:r>
            <w:proofErr w:type="spellStart"/>
            <w:r w:rsidRPr="00D555B7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D555B7"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Наименование муниципальной целевой программы (далее - МП)</w:t>
            </w:r>
          </w:p>
        </w:tc>
        <w:tc>
          <w:tcPr>
            <w:tcW w:w="8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 xml:space="preserve">"Управление  муниципальным имуществом, земельными ресурсами и содержание имущества казны  в муниципальном образовании городской округ  </w:t>
            </w:r>
            <w:proofErr w:type="spellStart"/>
            <w:r w:rsidRPr="00D555B7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D555B7">
              <w:rPr>
                <w:rFonts w:ascii="Times New Roman" w:hAnsi="Times New Roman"/>
                <w:sz w:val="24"/>
                <w:szCs w:val="24"/>
              </w:rPr>
              <w:t xml:space="preserve"> Самарской области"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Наименование подразделения, ответственного за реализацию МП</w:t>
            </w:r>
          </w:p>
        </w:tc>
        <w:tc>
          <w:tcPr>
            <w:tcW w:w="8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городского округа </w:t>
            </w:r>
            <w:proofErr w:type="spellStart"/>
            <w:r w:rsidRPr="00D555B7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D555B7"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D555B7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D555B7"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  <w:p w:rsidR="00E44955" w:rsidRPr="00D555B7" w:rsidRDefault="00E44955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 архитектуры и градостроительства администрации городского округа </w:t>
            </w:r>
            <w:proofErr w:type="spellStart"/>
            <w:r w:rsidRPr="00D555B7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D555B7"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Цель МП</w:t>
            </w:r>
          </w:p>
        </w:tc>
        <w:tc>
          <w:tcPr>
            <w:tcW w:w="8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системы управления и распоряжения муниципальной собственностью (имуществом,  земельными участками и имуществом казны муниципального образования городской округ </w:t>
            </w:r>
            <w:proofErr w:type="spellStart"/>
            <w:r w:rsidRPr="00D555B7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D555B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Задачи МП</w:t>
            </w:r>
          </w:p>
        </w:tc>
        <w:tc>
          <w:tcPr>
            <w:tcW w:w="8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для последующей продажи имущества и земельных участков;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D555B7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D555B7">
              <w:rPr>
                <w:rFonts w:ascii="Times New Roman" w:hAnsi="Times New Roman"/>
                <w:sz w:val="24"/>
                <w:szCs w:val="24"/>
              </w:rPr>
              <w:t xml:space="preserve"> сохранностью муниципального имущества на основе его надлежащего содержания и своевременного ремонта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Информационное наполнение государственного кадастра недвижимости путем актуализации сведений о государственной кадастровой оценке земель и внесения сведений о границах муниципальных образований.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 xml:space="preserve">Обеспечение жилищного строительства земельными участками; бесплатное предоставление земельных участков для индивидуального жилищного строительства, гражданам, имеющим трех и более детей; </w:t>
            </w:r>
          </w:p>
          <w:p w:rsidR="00D825DD" w:rsidRPr="00D555B7" w:rsidRDefault="00D825DD" w:rsidP="00440ED7">
            <w:pPr>
              <w:pStyle w:val="a3"/>
              <w:spacing w:before="100" w:beforeAutospacing="1" w:afterAutospacing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имущества казны, </w:t>
            </w:r>
            <w:proofErr w:type="gramStart"/>
            <w:r w:rsidRPr="00D555B7">
              <w:rPr>
                <w:rFonts w:ascii="Times New Roman" w:hAnsi="Times New Roman"/>
                <w:sz w:val="24"/>
                <w:szCs w:val="24"/>
              </w:rPr>
              <w:t>пригодным</w:t>
            </w:r>
            <w:proofErr w:type="gramEnd"/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для эксплуатации, охрана имущества казны и оплата коммунальных услуг и эксплуатационных расходов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lastRenderedPageBreak/>
              <w:t>Сроки реализации МП</w:t>
            </w:r>
          </w:p>
        </w:tc>
        <w:tc>
          <w:tcPr>
            <w:tcW w:w="8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2015-2017 годы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Целевые индикаторы по годам реализации МП</w:t>
            </w:r>
          </w:p>
        </w:tc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Значение целевых индикаторов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F34BD2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 xml:space="preserve">2015 </w:t>
            </w:r>
          </w:p>
          <w:p w:rsidR="00D825DD" w:rsidRPr="00F34BD2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F34BD2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2016  год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F34BD2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  <w:p w:rsidR="00D825DD" w:rsidRPr="00F34BD2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6E5C54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5C54">
              <w:rPr>
                <w:rFonts w:ascii="Times New Roman" w:hAnsi="Times New Roman"/>
                <w:b/>
                <w:sz w:val="24"/>
                <w:szCs w:val="24"/>
              </w:rPr>
              <w:t>1. Содержание имущества казны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6E5C54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E5C54">
              <w:rPr>
                <w:rFonts w:ascii="Times New Roman" w:hAnsi="Times New Roman"/>
                <w:b/>
                <w:sz w:val="24"/>
                <w:szCs w:val="24"/>
              </w:rPr>
              <w:t>тыс</w:t>
            </w:r>
            <w:proofErr w:type="gramStart"/>
            <w:r w:rsidRPr="006E5C54"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 w:rsidRPr="006E5C54">
              <w:rPr>
                <w:rFonts w:ascii="Times New Roman" w:hAnsi="Times New Roman"/>
                <w:b/>
                <w:sz w:val="24"/>
                <w:szCs w:val="24"/>
              </w:rPr>
              <w:t>уб</w:t>
            </w:r>
            <w:proofErr w:type="spellEnd"/>
            <w:r w:rsidRPr="006E5C5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1737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7376">
              <w:rPr>
                <w:rFonts w:ascii="Times New Roman" w:hAnsi="Times New Roman"/>
                <w:b/>
                <w:sz w:val="24"/>
                <w:szCs w:val="24"/>
              </w:rPr>
              <w:t>081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3 013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6E5C54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2 770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бособленны</w:t>
            </w:r>
            <w:r>
              <w:rPr>
                <w:rFonts w:ascii="Times New Roman" w:hAnsi="Times New Roman"/>
                <w:sz w:val="24"/>
                <w:szCs w:val="24"/>
              </w:rPr>
              <w:t>е муниципальные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нежилы</w:t>
            </w:r>
            <w:r>
              <w:rPr>
                <w:rFonts w:ascii="Times New Roman" w:hAnsi="Times New Roman"/>
                <w:sz w:val="24"/>
                <w:szCs w:val="24"/>
              </w:rPr>
              <w:t>е и жилые  объекты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ремонт которых будет организован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4093">
              <w:rPr>
                <w:rFonts w:ascii="Times New Roman" w:hAnsi="Times New Roman"/>
                <w:sz w:val="24"/>
                <w:szCs w:val="24"/>
              </w:rPr>
              <w:t>2316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969C6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1656</w:t>
            </w:r>
          </w:p>
        </w:tc>
      </w:tr>
      <w:tr w:rsidR="00D825DD" w:rsidRPr="00D555B7" w:rsidTr="00440ED7">
        <w:trPr>
          <w:trHeight w:val="1793"/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ежилы</w:t>
            </w:r>
            <w:r>
              <w:rPr>
                <w:rFonts w:ascii="Times New Roman" w:hAnsi="Times New Roman"/>
                <w:sz w:val="24"/>
                <w:szCs w:val="24"/>
              </w:rPr>
              <w:t>е  и жилые муниципальные помещения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в многоквартирных жилых домах, не переданных в аренду, содержание и текущий ремонт которых осуществляются управляющими компаниями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кв. м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6E5C54" w:rsidRDefault="00D825DD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C54">
              <w:rPr>
                <w:rFonts w:ascii="Times New Roman" w:hAnsi="Times New Roman"/>
                <w:sz w:val="24"/>
                <w:szCs w:val="24"/>
              </w:rPr>
              <w:t>25833,68</w:t>
            </w:r>
          </w:p>
          <w:p w:rsidR="00D825DD" w:rsidRPr="006E5C54" w:rsidRDefault="00D825DD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6E5C54" w:rsidRDefault="00D825DD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6E5C54" w:rsidRDefault="00D825DD" w:rsidP="00440ED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5C54">
              <w:rPr>
                <w:rFonts w:ascii="Times New Roman" w:hAnsi="Times New Roman"/>
                <w:sz w:val="24"/>
                <w:szCs w:val="24"/>
              </w:rPr>
              <w:t>1 570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6E5C54" w:rsidRDefault="00D825DD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C54">
              <w:rPr>
                <w:rFonts w:ascii="Times New Roman" w:hAnsi="Times New Roman"/>
                <w:sz w:val="24"/>
                <w:szCs w:val="24"/>
              </w:rPr>
              <w:t>18285,38</w:t>
            </w:r>
          </w:p>
          <w:p w:rsidR="00D825DD" w:rsidRPr="006E5C54" w:rsidRDefault="00D825DD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6E5C54" w:rsidRDefault="00D825DD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6E5C54" w:rsidRDefault="00D825DD" w:rsidP="00440ED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E5C54">
              <w:rPr>
                <w:rFonts w:ascii="Times New Roman" w:hAnsi="Times New Roman"/>
                <w:sz w:val="24"/>
                <w:szCs w:val="24"/>
              </w:rPr>
              <w:t>1160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6E5C54" w:rsidRDefault="00D825DD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15161,38</w:t>
            </w:r>
          </w:p>
          <w:p w:rsidR="00D825DD" w:rsidRPr="006E5C54" w:rsidRDefault="00D825DD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6E5C54" w:rsidRDefault="00D825DD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6E5C54" w:rsidRDefault="00D825DD" w:rsidP="00440ED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. 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7E9C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7E9C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7E9C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C31C7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Инвентаризация арендованных объектов нежилых муниципальных помещений со сверкой расчетов платежей по арендной плате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66B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Проведение оценочных работ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3 647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837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Количество объектов муниципальной казны, по которым будет проведена техническая инвентаризация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150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3 177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. Количество объектов, по которым будет проведена оценка рыночной стоимости для передачи их в аренду или приватизации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2355A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5A8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D825DD" w:rsidRPr="002355A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2355A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2355A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2355A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5A8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2355A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D825DD" w:rsidRPr="002355A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2355A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2355A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2355A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55A8">
              <w:rPr>
                <w:rFonts w:ascii="Times New Roman" w:hAnsi="Times New Roman"/>
                <w:b/>
                <w:sz w:val="24"/>
                <w:szCs w:val="24"/>
              </w:rPr>
              <w:t>3. 3. Информационно-техническое сопровождение муниципального имущества и земельных участков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1C98">
              <w:rPr>
                <w:rFonts w:ascii="Times New Roman" w:hAnsi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B1C98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B1C9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DD" w:rsidRPr="00E94D80" w:rsidRDefault="00D825DD" w:rsidP="00440E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D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Размещение информационных материалов для последующей </w:t>
            </w:r>
            <w:r w:rsidRPr="00E94D8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продажи имущества и земельных участков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E94D80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D80">
              <w:rPr>
                <w:rFonts w:ascii="Times New Roman" w:hAnsi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E94D80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E94D80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5DD" w:rsidRPr="00E94D80" w:rsidRDefault="00D825DD" w:rsidP="00440ED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D80">
              <w:rPr>
                <w:rFonts w:ascii="Times New Roman" w:hAnsi="Times New Roman"/>
                <w:color w:val="000000"/>
                <w:sz w:val="24"/>
                <w:szCs w:val="24"/>
              </w:rPr>
              <w:t>3.2. Обслуживание программы SAUMI по учету и ведению реестра муниципальной собственности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программы ГИС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ИнГео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E94D80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D80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E94D80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E94D80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8D66B3">
              <w:rPr>
                <w:rFonts w:ascii="Times New Roman" w:hAnsi="Times New Roman"/>
                <w:b/>
                <w:sz w:val="24"/>
                <w:szCs w:val="24"/>
              </w:rPr>
              <w:t>. Формирование земельных участков для многодетных семей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66B3">
              <w:rPr>
                <w:rFonts w:ascii="Times New Roman" w:hAnsi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8D66B3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1. О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беспечение жилищного строительства земельными участками; бесплатное предоставление земельных участков для индивидуального жилищного строительства, гражданам, имеющим трех и более детей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7C1C5D">
              <w:rPr>
                <w:rFonts w:ascii="Times New Roman" w:hAnsi="Times New Roman"/>
                <w:b/>
                <w:sz w:val="24"/>
                <w:szCs w:val="24"/>
              </w:rPr>
              <w:t>. Проведение работ по межеванию земель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66B3">
              <w:rPr>
                <w:rFonts w:ascii="Times New Roman" w:hAnsi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1 984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431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емельны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, находящихся в муниципальной собственности, в отношении которых будут проведены кадастровые работы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484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2355A8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D825DD" w:rsidRPr="002C21FA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825DD" w:rsidRPr="002C21FA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825DD" w:rsidRPr="002C21FA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Количество земельных участков, государственная собственность на которые не разграничена, в отношении которых будут проведены кадастровые работы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Процент выполнения плана по доходам муниципального бюджета от управления и распоряжения муниципальным имуществом и земельными участками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Процент сокращения площади земельных участков муниципальной казны, не вовлеченных в хозяйственный оборот, по отношению к площади земельных участков муниципальной казны в 2014 году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Количество земельных участков, по которым должна быть проведена гос</w:t>
            </w:r>
            <w:r>
              <w:rPr>
                <w:rFonts w:ascii="Times New Roman" w:hAnsi="Times New Roman"/>
                <w:sz w:val="24"/>
                <w:szCs w:val="24"/>
              </w:rPr>
              <w:t>ударственная кадастровая оценка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4D80">
              <w:rPr>
                <w:rFonts w:ascii="Times New Roman" w:hAnsi="Times New Roman"/>
                <w:b/>
                <w:sz w:val="24"/>
                <w:szCs w:val="24"/>
              </w:rPr>
              <w:t xml:space="preserve">6.  </w:t>
            </w:r>
            <w:r w:rsidRPr="002C21FA">
              <w:rPr>
                <w:rFonts w:ascii="Times New Roman" w:hAnsi="Times New Roman"/>
                <w:b/>
                <w:sz w:val="24"/>
                <w:szCs w:val="24"/>
              </w:rPr>
              <w:t xml:space="preserve">Безвозмездные перечисления управляющим компаниям для </w:t>
            </w:r>
            <w:r w:rsidRPr="002C21F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погашения задолженности, образовавшейся более 3 лет назад по оплате за содержание жилья, текущий ремонт и  коммунальные услуги муниципального жилья по договорам социального найма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тыс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3 872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7C1C5D">
              <w:rPr>
                <w:rFonts w:ascii="Times New Roman" w:hAnsi="Times New Roman"/>
                <w:b/>
                <w:sz w:val="24"/>
                <w:szCs w:val="24"/>
              </w:rPr>
              <w:t xml:space="preserve">. Увеличение уставного капитала муниципальных унитарных предприятий </w:t>
            </w:r>
            <w:proofErr w:type="spellStart"/>
            <w:r w:rsidRPr="007C1C5D">
              <w:rPr>
                <w:rFonts w:ascii="Times New Roman" w:hAnsi="Times New Roman"/>
                <w:b/>
                <w:sz w:val="24"/>
                <w:szCs w:val="24"/>
              </w:rPr>
              <w:t>г.о</w:t>
            </w:r>
            <w:proofErr w:type="spellEnd"/>
            <w:r w:rsidRPr="007C1C5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C1C5D">
              <w:rPr>
                <w:rFonts w:ascii="Times New Roman" w:hAnsi="Times New Roman"/>
                <w:b/>
                <w:sz w:val="24"/>
                <w:szCs w:val="24"/>
              </w:rPr>
              <w:t>Кинель</w:t>
            </w:r>
            <w:proofErr w:type="spellEnd"/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C5D"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C5D">
              <w:rPr>
                <w:rFonts w:ascii="Times New Roman" w:hAnsi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C5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C1C5D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15 968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1 525</w:t>
            </w:r>
          </w:p>
        </w:tc>
      </w:tr>
      <w:tr w:rsidR="00D825DD" w:rsidRPr="009F4A35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2C21FA">
              <w:rPr>
                <w:rFonts w:ascii="Times New Roman" w:hAnsi="Times New Roman"/>
                <w:sz w:val="24"/>
                <w:szCs w:val="24"/>
              </w:rPr>
              <w:t>увеличение уставного капитала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муниципальных унитарных предприятий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A35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A35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15 468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1 325</w:t>
            </w:r>
          </w:p>
        </w:tc>
      </w:tr>
      <w:tr w:rsidR="00D825DD" w:rsidRPr="009F4A35" w:rsidTr="00440ED7">
        <w:trPr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F4A35">
              <w:rPr>
                <w:rFonts w:ascii="Times New Roman" w:hAnsi="Times New Roman"/>
                <w:sz w:val="24"/>
                <w:szCs w:val="24"/>
              </w:rPr>
              <w:t>увеличение уставного капитала иным юридическим лицам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A35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A35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Pr="009F4A35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200</w:t>
            </w:r>
          </w:p>
        </w:tc>
      </w:tr>
      <w:tr w:rsidR="00D825DD" w:rsidRPr="00D555B7" w:rsidTr="00440ED7">
        <w:trPr>
          <w:trHeight w:val="1920"/>
          <w:tblCellSpacing w:w="5" w:type="nil"/>
        </w:trPr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7C1C5D">
              <w:rPr>
                <w:rFonts w:ascii="Times New Roman" w:hAnsi="Times New Roman"/>
                <w:b/>
                <w:sz w:val="24"/>
                <w:szCs w:val="24"/>
              </w:rPr>
              <w:t xml:space="preserve">. Содержание имущества казны, </w:t>
            </w:r>
            <w:proofErr w:type="gramStart"/>
            <w:r w:rsidRPr="007C1C5D">
              <w:rPr>
                <w:rFonts w:ascii="Times New Roman" w:hAnsi="Times New Roman"/>
                <w:b/>
                <w:sz w:val="24"/>
                <w:szCs w:val="24"/>
              </w:rPr>
              <w:t>пригодным</w:t>
            </w:r>
            <w:proofErr w:type="gramEnd"/>
            <w:r w:rsidRPr="007C1C5D">
              <w:rPr>
                <w:rFonts w:ascii="Times New Roman" w:hAnsi="Times New Roman"/>
                <w:b/>
                <w:sz w:val="24"/>
                <w:szCs w:val="24"/>
              </w:rPr>
              <w:t xml:space="preserve"> для эксплуатации, охрана имущества казны и оплата коммунальных услуг и эксплуатационных расходов</w:t>
            </w: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C5D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C5D"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01DA">
              <w:rPr>
                <w:rFonts w:ascii="Times New Roman" w:hAnsi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C5D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72 712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72 984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7C1C5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73 791</w:t>
            </w:r>
          </w:p>
        </w:tc>
      </w:tr>
      <w:tr w:rsidR="00D825DD" w:rsidRPr="00D555B7" w:rsidTr="00440ED7">
        <w:trPr>
          <w:trHeight w:val="673"/>
          <w:tblCellSpacing w:w="5" w:type="nil"/>
        </w:trPr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- дошкольных образовательных учреждений;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19 599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19 672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20 720</w:t>
            </w:r>
          </w:p>
        </w:tc>
      </w:tr>
      <w:tr w:rsidR="00D825DD" w:rsidRPr="00D555B7" w:rsidTr="00440ED7">
        <w:trPr>
          <w:trHeight w:val="575"/>
          <w:tblCellSpacing w:w="5" w:type="nil"/>
        </w:trPr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- начальных, неполных средних, средних школ и ЦДО;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41 061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40 602</w:t>
            </w: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40 781</w:t>
            </w: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5DD" w:rsidRPr="00D555B7" w:rsidTr="00440ED7">
        <w:trPr>
          <w:trHeight w:val="393"/>
          <w:tblCellSpacing w:w="5" w:type="nil"/>
        </w:trPr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F76A4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12 290</w:t>
            </w:r>
          </w:p>
        </w:tc>
      </w:tr>
      <w:tr w:rsidR="00D825DD" w:rsidRPr="00D555B7" w:rsidTr="00440ED7">
        <w:trPr>
          <w:trHeight w:val="393"/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E44049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 З</w:t>
            </w:r>
            <w:r w:rsidRPr="00E44049">
              <w:rPr>
                <w:rFonts w:ascii="Times New Roman" w:hAnsi="Times New Roman"/>
                <w:b/>
                <w:sz w:val="24"/>
                <w:szCs w:val="24"/>
              </w:rPr>
              <w:t>амен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44049">
              <w:rPr>
                <w:rFonts w:ascii="Times New Roman" w:hAnsi="Times New Roman"/>
                <w:b/>
                <w:sz w:val="24"/>
                <w:szCs w:val="24"/>
              </w:rPr>
              <w:t xml:space="preserve"> оконных конструкций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E44049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4049">
              <w:rPr>
                <w:rFonts w:ascii="Times New Roman" w:hAnsi="Times New Roman"/>
                <w:b/>
                <w:sz w:val="24"/>
                <w:szCs w:val="24"/>
              </w:rPr>
              <w:t>2 000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E44049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4049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E44049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44049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</w:tr>
      <w:tr w:rsidR="00D825DD" w:rsidRPr="00D555B7" w:rsidTr="00440ED7">
        <w:trPr>
          <w:trHeight w:val="393"/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дошкольных образовательных учреждениях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000649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</w:tr>
      <w:tr w:rsidR="00D825DD" w:rsidRPr="00D555B7" w:rsidTr="00440ED7">
        <w:trPr>
          <w:trHeight w:val="393"/>
          <w:tblCellSpacing w:w="5" w:type="nil"/>
        </w:trPr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44049">
              <w:rPr>
                <w:rFonts w:ascii="Times New Roman" w:hAnsi="Times New Roman"/>
                <w:sz w:val="24"/>
                <w:szCs w:val="24"/>
              </w:rPr>
              <w:t>в здании ЦДО "Вдохновение"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000649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</w:tr>
      <w:tr w:rsidR="00D825DD" w:rsidRPr="00D555B7" w:rsidTr="00440ED7">
        <w:trPr>
          <w:tblCellSpacing w:w="5" w:type="nil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Объемы финансирования: всего, в том числе по годам реализации МП</w:t>
            </w:r>
          </w:p>
        </w:tc>
        <w:tc>
          <w:tcPr>
            <w:tcW w:w="51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5B7">
              <w:rPr>
                <w:rFonts w:ascii="Times New Roman" w:hAnsi="Times New Roman"/>
                <w:sz w:val="24"/>
                <w:szCs w:val="24"/>
              </w:rPr>
              <w:t>Всего, тыс. рублей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7E9C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D825DD" w:rsidRPr="00D555B7" w:rsidTr="00440ED7">
        <w:trPr>
          <w:trHeight w:val="509"/>
          <w:tblCellSpacing w:w="5" w:type="nil"/>
        </w:trPr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D555B7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7E9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90 793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7E9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102 056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5DD" w:rsidRPr="00087E9C" w:rsidRDefault="00D825DD" w:rsidP="00440ED7">
            <w:pPr>
              <w:widowControl w:val="0"/>
              <w:tabs>
                <w:tab w:val="left" w:pos="1126"/>
              </w:tabs>
              <w:autoSpaceDE w:val="0"/>
              <w:autoSpaceDN w:val="0"/>
              <w:adjustRightInd w:val="0"/>
              <w:spacing w:after="0" w:line="240" w:lineRule="auto"/>
              <w:ind w:left="-7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7E9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25DD" w:rsidRPr="00087E9C" w:rsidRDefault="00D825DD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79 960</w:t>
            </w:r>
          </w:p>
        </w:tc>
      </w:tr>
    </w:tbl>
    <w:p w:rsidR="00D825DD" w:rsidRPr="00F6413E" w:rsidRDefault="00F6413E" w:rsidP="00D825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D825DD" w:rsidRPr="00F6413E" w:rsidSect="00D825DD">
          <w:footerReference w:type="default" r:id="rId7"/>
          <w:pgSz w:w="11905" w:h="16838"/>
          <w:pgMar w:top="709" w:right="990" w:bottom="993" w:left="850" w:header="720" w:footer="720" w:gutter="0"/>
          <w:cols w:space="720"/>
          <w:noEndnote/>
          <w:docGrid w:linePitch="299"/>
        </w:sectPr>
      </w:pPr>
      <w:bookmarkStart w:id="2" w:name="_GoBack"/>
      <w:bookmarkEnd w:id="2"/>
      <w:r w:rsidRPr="00F6413E">
        <w:rPr>
          <w:rFonts w:ascii="Times New Roman" w:hAnsi="Times New Roman"/>
          <w:sz w:val="28"/>
          <w:szCs w:val="28"/>
        </w:rPr>
        <w:t>»</w:t>
      </w:r>
    </w:p>
    <w:p w:rsidR="0010038F" w:rsidRDefault="00DB5537" w:rsidP="00DB553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bookmarkStart w:id="3" w:name="Par130"/>
      <w:bookmarkEnd w:id="3"/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</w:t>
      </w:r>
      <w:r w:rsidR="001E49C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</w:t>
      </w:r>
      <w:r w:rsidR="0010038F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№ 2</w:t>
      </w:r>
    </w:p>
    <w:p w:rsidR="00DB5537" w:rsidRPr="00E14CD6" w:rsidRDefault="0010038F" w:rsidP="00DB553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DB5537">
        <w:rPr>
          <w:rFonts w:ascii="Times New Roman" w:hAnsi="Times New Roman"/>
          <w:sz w:val="24"/>
          <w:szCs w:val="24"/>
        </w:rPr>
        <w:t xml:space="preserve"> к п</w:t>
      </w:r>
      <w:r w:rsidR="00DB5537" w:rsidRPr="00E14CD6">
        <w:rPr>
          <w:rFonts w:ascii="Times New Roman" w:hAnsi="Times New Roman"/>
          <w:sz w:val="24"/>
          <w:szCs w:val="24"/>
        </w:rPr>
        <w:t>остановлени</w:t>
      </w:r>
      <w:r w:rsidR="00DB5537">
        <w:rPr>
          <w:rFonts w:ascii="Times New Roman" w:hAnsi="Times New Roman"/>
          <w:sz w:val="24"/>
          <w:szCs w:val="24"/>
        </w:rPr>
        <w:t>ю</w:t>
      </w:r>
    </w:p>
    <w:p w:rsidR="00DB5537" w:rsidRPr="00E14CD6" w:rsidRDefault="00DB5537" w:rsidP="00DB55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1E49C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а</w:t>
      </w:r>
      <w:r w:rsidRPr="00E14CD6">
        <w:rPr>
          <w:rFonts w:ascii="Times New Roman" w:hAnsi="Times New Roman"/>
          <w:sz w:val="24"/>
          <w:szCs w:val="24"/>
        </w:rPr>
        <w:t xml:space="preserve">дминистрации </w:t>
      </w:r>
      <w:proofErr w:type="gramStart"/>
      <w:r w:rsidRPr="00E14CD6">
        <w:rPr>
          <w:rFonts w:ascii="Times New Roman" w:hAnsi="Times New Roman"/>
          <w:sz w:val="24"/>
          <w:szCs w:val="24"/>
        </w:rPr>
        <w:t>городского</w:t>
      </w:r>
      <w:proofErr w:type="gramEnd"/>
    </w:p>
    <w:p w:rsidR="00DB5537" w:rsidRDefault="00DB5537" w:rsidP="00DB55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1E49C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E14CD6">
        <w:rPr>
          <w:rFonts w:ascii="Times New Roman" w:hAnsi="Times New Roman"/>
          <w:sz w:val="24"/>
          <w:szCs w:val="24"/>
        </w:rPr>
        <w:t xml:space="preserve">округа </w:t>
      </w:r>
      <w:proofErr w:type="spellStart"/>
      <w:r w:rsidRPr="00E14CD6"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Самарской</w:t>
      </w:r>
      <w:proofErr w:type="gramEnd"/>
    </w:p>
    <w:p w:rsidR="00DB5537" w:rsidRPr="008A1D95" w:rsidRDefault="00DB5537" w:rsidP="00DB55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1E49C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области </w:t>
      </w:r>
      <w:r w:rsidRPr="008A1D95">
        <w:rPr>
          <w:rFonts w:ascii="Times New Roman" w:hAnsi="Times New Roman"/>
          <w:sz w:val="24"/>
          <w:szCs w:val="24"/>
          <w:u w:val="single"/>
        </w:rPr>
        <w:t xml:space="preserve">от </w:t>
      </w:r>
      <w:r>
        <w:rPr>
          <w:rFonts w:ascii="Times New Roman" w:hAnsi="Times New Roman"/>
          <w:sz w:val="24"/>
          <w:szCs w:val="24"/>
          <w:u w:val="single"/>
        </w:rPr>
        <w:t>______</w:t>
      </w:r>
      <w:r w:rsidRPr="008A1D95">
        <w:rPr>
          <w:rFonts w:ascii="Times New Roman" w:hAnsi="Times New Roman"/>
          <w:sz w:val="24"/>
          <w:szCs w:val="24"/>
          <w:u w:val="single"/>
        </w:rPr>
        <w:t>201</w:t>
      </w:r>
      <w:r>
        <w:rPr>
          <w:rFonts w:ascii="Times New Roman" w:hAnsi="Times New Roman"/>
          <w:sz w:val="24"/>
          <w:szCs w:val="24"/>
          <w:u w:val="single"/>
        </w:rPr>
        <w:t>8</w:t>
      </w:r>
      <w:r w:rsidRPr="008A1D95">
        <w:rPr>
          <w:rFonts w:ascii="Times New Roman" w:hAnsi="Times New Roman"/>
          <w:sz w:val="24"/>
          <w:szCs w:val="24"/>
          <w:u w:val="single"/>
        </w:rPr>
        <w:t xml:space="preserve"> №</w:t>
      </w:r>
      <w:r>
        <w:rPr>
          <w:rFonts w:ascii="Times New Roman" w:hAnsi="Times New Roman"/>
          <w:sz w:val="24"/>
          <w:szCs w:val="24"/>
          <w:u w:val="single"/>
        </w:rPr>
        <w:t>_____</w:t>
      </w:r>
    </w:p>
    <w:p w:rsidR="00C8104F" w:rsidRDefault="00C8104F" w:rsidP="00C8104F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8104F" w:rsidRPr="00C8104F" w:rsidRDefault="00C8104F" w:rsidP="00C8104F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C8104F">
        <w:rPr>
          <w:rFonts w:ascii="Times New Roman" w:hAnsi="Times New Roman"/>
          <w:b/>
          <w:sz w:val="28"/>
          <w:szCs w:val="28"/>
        </w:rPr>
        <w:t>«</w:t>
      </w:r>
      <w:r w:rsidRPr="00C8104F">
        <w:rPr>
          <w:rFonts w:ascii="Times New Roman" w:hAnsi="Times New Roman"/>
          <w:b/>
          <w:sz w:val="28"/>
          <w:szCs w:val="28"/>
        </w:rPr>
        <w:t>3.</w:t>
      </w:r>
      <w:r w:rsidRPr="00C8104F">
        <w:rPr>
          <w:rFonts w:ascii="Times New Roman" w:hAnsi="Times New Roman"/>
          <w:sz w:val="28"/>
          <w:szCs w:val="28"/>
        </w:rPr>
        <w:t xml:space="preserve"> </w:t>
      </w:r>
      <w:r w:rsidRPr="00C8104F">
        <w:rPr>
          <w:rFonts w:ascii="Times New Roman" w:hAnsi="Times New Roman"/>
          <w:b/>
          <w:sz w:val="28"/>
          <w:szCs w:val="28"/>
        </w:rPr>
        <w:t>Перечень программных мероприятий муниципальной  программы</w:t>
      </w:r>
    </w:p>
    <w:p w:rsidR="00D825DD" w:rsidRPr="00C8104F" w:rsidRDefault="00D825DD" w:rsidP="00D825D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1E49C8" w:rsidRPr="004E0C45" w:rsidRDefault="001E49C8" w:rsidP="001E49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4E0C45">
        <w:rPr>
          <w:rFonts w:ascii="Times New Roman" w:hAnsi="Times New Roman"/>
          <w:b/>
          <w:bCs/>
          <w:sz w:val="28"/>
          <w:szCs w:val="28"/>
        </w:rPr>
        <w:t>униципальная программа</w:t>
      </w:r>
    </w:p>
    <w:p w:rsidR="001E49C8" w:rsidRPr="004E0C45" w:rsidRDefault="001E49C8" w:rsidP="001E49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E0C45">
        <w:rPr>
          <w:rFonts w:ascii="Times New Roman" w:hAnsi="Times New Roman"/>
          <w:b/>
          <w:bCs/>
          <w:sz w:val="28"/>
          <w:szCs w:val="28"/>
        </w:rPr>
        <w:t xml:space="preserve">"Управление муниципальным имуществом, земельными ресурсами и содержание имущества казны в муниципальном образовании городской округ </w:t>
      </w:r>
      <w:proofErr w:type="spellStart"/>
      <w:r w:rsidRPr="004E0C45">
        <w:rPr>
          <w:rFonts w:ascii="Times New Roman" w:hAnsi="Times New Roman"/>
          <w:b/>
          <w:bCs/>
          <w:sz w:val="28"/>
          <w:szCs w:val="28"/>
        </w:rPr>
        <w:t>Кинель</w:t>
      </w:r>
      <w:proofErr w:type="spellEnd"/>
      <w:r w:rsidRPr="004E0C45">
        <w:rPr>
          <w:rFonts w:ascii="Times New Roman" w:hAnsi="Times New Roman"/>
          <w:b/>
          <w:bCs/>
          <w:sz w:val="28"/>
          <w:szCs w:val="28"/>
        </w:rPr>
        <w:t xml:space="preserve"> Самарской области на 2015-2017 годы» </w:t>
      </w:r>
    </w:p>
    <w:p w:rsidR="001E49C8" w:rsidRPr="004E0C45" w:rsidRDefault="001E49C8" w:rsidP="001E49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1517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3"/>
        <w:gridCol w:w="2416"/>
        <w:gridCol w:w="2268"/>
        <w:gridCol w:w="709"/>
        <w:gridCol w:w="283"/>
        <w:gridCol w:w="567"/>
        <w:gridCol w:w="425"/>
        <w:gridCol w:w="851"/>
        <w:gridCol w:w="2693"/>
        <w:gridCol w:w="851"/>
        <w:gridCol w:w="1136"/>
        <w:gridCol w:w="1134"/>
        <w:gridCol w:w="1134"/>
      </w:tblGrid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Срок реализации, гг. и исполнители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Объем расходов на реализацию, тыс. рублей</w:t>
            </w:r>
          </w:p>
        </w:tc>
        <w:tc>
          <w:tcPr>
            <w:tcW w:w="6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Показатели результативности деятельности</w:t>
            </w: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Значение индикатора</w:t>
            </w: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" w:name="Par207"/>
            <w:bookmarkEnd w:id="4"/>
            <w:r w:rsidRPr="004E0C45">
              <w:rPr>
                <w:rFonts w:ascii="Times New Roman" w:hAnsi="Times New Roman"/>
                <w:sz w:val="24"/>
                <w:szCs w:val="24"/>
              </w:rPr>
              <w:t>Задача 1. 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E49C8" w:rsidRPr="004E0C45" w:rsidRDefault="001E49C8" w:rsidP="00440ED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E49C8" w:rsidRPr="004E0C45" w:rsidRDefault="001E49C8" w:rsidP="00440ED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E49C8" w:rsidRPr="004E0C45" w:rsidRDefault="001E49C8" w:rsidP="00440ED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E49C8" w:rsidRPr="004E0C45" w:rsidRDefault="001E49C8" w:rsidP="00440ED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E49C8" w:rsidRPr="004E0C45" w:rsidRDefault="001E49C8" w:rsidP="00440ED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1. Количество объектов муниципальной казны, по которым будет проведена техническая инвентаризация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2. Количество земельных участков, находящихся в муниципальной собственности, в отношении которых будут проведены кадастровые работы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3. Количество земельных участков, государственная собственность на которые не разграничена, в отношении которых будут проведены кадастровые работы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4.Количество земельных участков  для бесплатного предоставление земельных участков для индивидуального жилищного строительства, гражданам, имеющим трех и более детей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1E49C8" w:rsidRPr="004E0C45" w:rsidRDefault="001E49C8" w:rsidP="0044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Техническая инвентаризация объектов, находящихся в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3177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E0C45">
              <w:rPr>
                <w:rFonts w:ascii="Times New Roman" w:hAnsi="Times New Roman"/>
                <w:sz w:val="24"/>
                <w:szCs w:val="24"/>
              </w:rPr>
              <w:t xml:space="preserve">беспечение жилищного строительства земельными участками; бесплатное предоставление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земельных участков для индивидуального жилищного строительства, гражданам, имеющим трех и более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Проведение кадастровых работ в отношении земельных участков, находящихся в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Проведение Кадастровые работы в отношении земельных участков, государственная собственность на которые не разграничена, в случае предоставления их на торгах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b/>
                <w:sz w:val="24"/>
                <w:szCs w:val="24"/>
              </w:rPr>
              <w:t xml:space="preserve">Всего по </w:t>
            </w:r>
            <w:hyperlink w:anchor="Par207" w:history="1">
              <w:r w:rsidRPr="004E0C45">
                <w:rPr>
                  <w:rFonts w:ascii="Times New Roman" w:hAnsi="Times New Roman"/>
                  <w:b/>
                  <w:color w:val="0000FF"/>
                  <w:sz w:val="24"/>
                  <w:szCs w:val="24"/>
                </w:rPr>
                <w:t>задаче 1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Par267"/>
            <w:bookmarkEnd w:id="5"/>
            <w:r w:rsidRPr="004E0C45">
              <w:rPr>
                <w:rFonts w:ascii="Times New Roman" w:hAnsi="Times New Roman"/>
                <w:sz w:val="24"/>
                <w:szCs w:val="24"/>
              </w:rPr>
              <w:t xml:space="preserve">Задача 2. Увеличение доходов бюджета от продажи и использования имущества, составляющего муниципальную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1. Количество земельных участков, государственная собственность на которые не разграничена, в отношении которых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будут проведены кадастровые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2. Процент выполнения плана по доходам муниципального бюджета от управления и распоряжения муниципальным имуществом и земельными участками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3. Количество объектов, по которым будет проведена оценка рыночной стоимости для передачи их в аренду или приватизации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4. Инвентаризация арендованных объектов нежилых муниципальных помещений со сверкой расчетов платежей по арендной плате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5.Количество земельных участков, по которым должна быть проведена государственная кадастровая оценка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Оценка рыночной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стоимости имущества муниципальной казны с целью передачи его в аренду и для его приватизации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2015-2017 Комитет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Оценка рыночной стоимости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4E0C45">
              <w:rPr>
                <w:rFonts w:cs="Calibri"/>
              </w:rPr>
              <w:t>2.3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информационных материалов для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последующей продажи имущества и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2015-2017 Комитет по управлению муниципальным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3969C6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9C6">
              <w:rPr>
                <w:rFonts w:ascii="Times New Roman" w:hAnsi="Times New Roman"/>
                <w:sz w:val="24"/>
                <w:szCs w:val="24"/>
              </w:rPr>
              <w:t>Обслуживание программы SAUMI по учету и ведению реестра муниципальной собственности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9C6">
              <w:rPr>
                <w:rFonts w:ascii="Times New Roman" w:hAnsi="Times New Roman"/>
                <w:sz w:val="24"/>
                <w:szCs w:val="24"/>
              </w:rPr>
              <w:t>программы ГИС «</w:t>
            </w:r>
            <w:proofErr w:type="spellStart"/>
            <w:r w:rsidRPr="003969C6">
              <w:rPr>
                <w:rFonts w:ascii="Times New Roman" w:hAnsi="Times New Roman"/>
                <w:sz w:val="24"/>
                <w:szCs w:val="24"/>
              </w:rPr>
              <w:t>ИнГео</w:t>
            </w:r>
            <w:proofErr w:type="spellEnd"/>
            <w:r w:rsidRPr="003969C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Проведение торгов по продаже земельных участков, имущества муниципальной казны, либо права на заключение договоров аренды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Финансирование работ не требуется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Усиление 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 xml:space="preserve"> своевременностью и полнотой перечисления в муниципальный бюджет арендной платы за объекты муниципального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Финансирование работ не требуется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Проведение государственной кадастровой оценки земель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b/>
                <w:sz w:val="24"/>
                <w:szCs w:val="24"/>
              </w:rPr>
              <w:t xml:space="preserve">Всего по </w:t>
            </w:r>
            <w:hyperlink w:anchor="Par267" w:history="1">
              <w:r w:rsidRPr="004E0C45">
                <w:rPr>
                  <w:rFonts w:ascii="Times New Roman" w:hAnsi="Times New Roman"/>
                  <w:b/>
                  <w:color w:val="0000FF"/>
                  <w:sz w:val="24"/>
                  <w:szCs w:val="24"/>
                </w:rPr>
                <w:t>задаче 2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b/>
                <w:sz w:val="24"/>
                <w:szCs w:val="24"/>
              </w:rPr>
              <w:t>195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C45">
              <w:rPr>
                <w:rFonts w:ascii="Times New Roman" w:hAnsi="Times New Roman"/>
              </w:rPr>
              <w:t>3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" w:name="Par416"/>
            <w:bookmarkEnd w:id="6"/>
            <w:r w:rsidRPr="004E0C45">
              <w:rPr>
                <w:rFonts w:ascii="Times New Roman" w:hAnsi="Times New Roman"/>
                <w:sz w:val="24"/>
                <w:szCs w:val="24"/>
              </w:rPr>
              <w:t xml:space="preserve">Задача 3. Обеспечение 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 xml:space="preserve"> сохранностью муниципального имущества на основе его надлежащего содержания и своевременного ремонта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E0C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9C8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D66AC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2D66AC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2D66AC"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1. Количество обособленных муниципальных нежилых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жилых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t xml:space="preserve">объектов,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t>ремонт которых будет организован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2. Площадь нежилых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жилых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t xml:space="preserve"> муниципальных помещений в многоквартирных жилых домах, не переданных в аренду, содержание и ремонт которых осуществляется управляющими компаниями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25833,68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18285,38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15 161,38</w:t>
            </w: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3. Количество нежилых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жилых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t xml:space="preserve"> объектов, находящихся в казне, содержание и оплата коммунальных услуг в которых, будет организован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C45">
              <w:rPr>
                <w:rFonts w:ascii="Times New Roman" w:hAnsi="Times New Roman"/>
              </w:rPr>
              <w:t>3.1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Проведение ремонта имущества муниципальной казны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E0C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2316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66AC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2D66AC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2D66AC"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C45">
              <w:rPr>
                <w:rFonts w:ascii="Times New Roman" w:hAnsi="Times New Roman"/>
              </w:rPr>
              <w:t>3.2.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Текущий ремонт нежилых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жилых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t xml:space="preserve">муниципальных помещениях  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 xml:space="preserve"> многоквартирных жилых домов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1570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C45">
              <w:rPr>
                <w:rFonts w:ascii="Times New Roman" w:hAnsi="Times New Roman"/>
              </w:rPr>
              <w:t>3.3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Содержание имущества казны, 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пригодным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 xml:space="preserve"> для эксплуатации, охрана имущества казны и оплата коммунальных услуг и эксплуатационных расходов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72 712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72 984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73 791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 дошкольных образовательных учреждений;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2015-2017.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19599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19 593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20720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66AC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</w:t>
            </w:r>
            <w:r w:rsidRPr="002D66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администрации городского округа </w:t>
            </w:r>
            <w:proofErr w:type="spellStart"/>
            <w:r w:rsidRPr="002D66AC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2D66AC"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 начальных, неполных средних, средних школ и ЦДО;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2015-2017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t>061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40 781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66AC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2D66AC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2D66AC"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Администрация городского округа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12 052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C45">
              <w:rPr>
                <w:rFonts w:ascii="Times New Roman" w:hAnsi="Times New Roman"/>
              </w:rPr>
              <w:t>3.4.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Замена оконных конструкций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2 000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 в дошкольных образовательных учреждениях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1917</w:t>
            </w:r>
          </w:p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 в здании ЦДО "Вдохновение"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0C45">
              <w:rPr>
                <w:rFonts w:ascii="Times New Roman" w:hAnsi="Times New Roman"/>
              </w:rPr>
              <w:t>3.5.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Увеличение уставного капитала муниципальных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унитарных предприятий городского округа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4E0C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2015-2017 Комитет по управлению муниципальным </w:t>
            </w: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lastRenderedPageBreak/>
              <w:t>12 000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E0C45">
              <w:rPr>
                <w:rFonts w:ascii="Times New Roman" w:hAnsi="Times New Roman"/>
                <w:sz w:val="24"/>
                <w:szCs w:val="24"/>
              </w:rPr>
              <w:t xml:space="preserve"> 468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3.6.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5D39A0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EB1">
              <w:rPr>
                <w:rFonts w:ascii="Times New Roman" w:hAnsi="Times New Roman"/>
                <w:sz w:val="24"/>
                <w:szCs w:val="24"/>
              </w:rPr>
              <w:t xml:space="preserve">Увеличение уставного капитала </w:t>
            </w:r>
            <w:r>
              <w:rPr>
                <w:rFonts w:ascii="Times New Roman" w:hAnsi="Times New Roman"/>
                <w:sz w:val="24"/>
                <w:szCs w:val="24"/>
              </w:rPr>
              <w:t>иным юридическим лицам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EB1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135EB1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135EB1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135EB1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6A7C72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6A7C72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6A7C72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6A7C72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4E0C45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E0C45">
              <w:rPr>
                <w:rFonts w:ascii="Times New Roman" w:hAnsi="Times New Roman"/>
              </w:rPr>
              <w:t>3.6.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39A0">
              <w:rPr>
                <w:rFonts w:ascii="Times New Roman" w:hAnsi="Times New Roman"/>
                <w:sz w:val="24"/>
                <w:szCs w:val="24"/>
              </w:rPr>
              <w:t>Безвозмездные перечисления управляющим компаниям для погашения задолженности, образовавшейся более 3 лет назад по оплате за содержание жилья, текущий ремонт и  коммунальные услуги муниципального жилья по договорам социального найма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sz w:val="24"/>
                <w:szCs w:val="24"/>
              </w:rPr>
              <w:t xml:space="preserve">2015-2017 Комитет по управлению муниципальным имуществом </w:t>
            </w:r>
            <w:proofErr w:type="spellStart"/>
            <w:r w:rsidRPr="004E0C4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4E0C4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E0C45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6A7C72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7C72"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6A7C72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7C72">
              <w:rPr>
                <w:rFonts w:ascii="Times New Roman" w:hAnsi="Times New Roman"/>
                <w:sz w:val="24"/>
                <w:szCs w:val="24"/>
              </w:rPr>
              <w:t>3 872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6A7C72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A7C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6A7C72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0F5E4A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b/>
                <w:sz w:val="24"/>
                <w:szCs w:val="24"/>
              </w:rPr>
              <w:t xml:space="preserve">Всего по </w:t>
            </w:r>
            <w:hyperlink w:anchor="Par416" w:history="1">
              <w:r w:rsidRPr="004E0C45">
                <w:rPr>
                  <w:rFonts w:ascii="Times New Roman" w:hAnsi="Times New Roman"/>
                  <w:b/>
                  <w:color w:val="0000FF"/>
                  <w:sz w:val="24"/>
                  <w:szCs w:val="24"/>
                </w:rPr>
                <w:t>задаче 3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E0C45">
              <w:rPr>
                <w:rFonts w:ascii="Times New Roman" w:hAnsi="Times New Roman"/>
                <w:b/>
                <w:sz w:val="24"/>
                <w:szCs w:val="24"/>
              </w:rPr>
              <w:t>90 598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95 642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4E0C4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77 898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F5E4A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F5E4A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F5E4A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F5E4A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F5E4A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49C8" w:rsidRPr="000F5E4A" w:rsidTr="00440ED7">
        <w:trPr>
          <w:tblCellSpacing w:w="5" w:type="nil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1C1175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C74ADB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4ADB">
              <w:rPr>
                <w:rFonts w:ascii="Times New Roman" w:hAnsi="Times New Roman"/>
                <w:b/>
                <w:sz w:val="24"/>
                <w:szCs w:val="24"/>
              </w:rPr>
              <w:t>Итого по МЦП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C74ADB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87E9C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90 793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87E9C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102 056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87E9C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79 960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F5E4A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F5E4A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F5E4A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F5E4A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C8" w:rsidRPr="000F5E4A" w:rsidRDefault="001E49C8" w:rsidP="00440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E49C8" w:rsidRPr="00C8104F" w:rsidRDefault="00C8104F" w:rsidP="001E49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  <w:sectPr w:rsidR="001E49C8" w:rsidRPr="00C8104F" w:rsidSect="00FA589A">
          <w:pgSz w:w="16838" w:h="11905" w:orient="landscape"/>
          <w:pgMar w:top="1135" w:right="1134" w:bottom="709" w:left="1134" w:header="720" w:footer="720" w:gutter="0"/>
          <w:cols w:space="720"/>
          <w:noEndnote/>
        </w:sectPr>
      </w:pPr>
      <w:r w:rsidRPr="00C8104F">
        <w:rPr>
          <w:rFonts w:cs="Calibri"/>
          <w:sz w:val="28"/>
          <w:szCs w:val="28"/>
        </w:rPr>
        <w:t>»</w:t>
      </w:r>
    </w:p>
    <w:p w:rsidR="00285829" w:rsidRDefault="00285829"/>
    <w:sectPr w:rsidR="0028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878" w:rsidRDefault="0010038F">
      <w:pPr>
        <w:spacing w:after="0" w:line="240" w:lineRule="auto"/>
      </w:pPr>
      <w:r>
        <w:separator/>
      </w:r>
    </w:p>
  </w:endnote>
  <w:endnote w:type="continuationSeparator" w:id="0">
    <w:p w:rsidR="00245878" w:rsidRDefault="00100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235" w:rsidRDefault="001E49C8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F6413E">
      <w:rPr>
        <w:noProof/>
      </w:rPr>
      <w:t>4</w:t>
    </w:r>
    <w:r>
      <w:fldChar w:fldCharType="end"/>
    </w:r>
  </w:p>
  <w:p w:rsidR="00925235" w:rsidRDefault="00F641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878" w:rsidRDefault="0010038F">
      <w:pPr>
        <w:spacing w:after="0" w:line="240" w:lineRule="auto"/>
      </w:pPr>
      <w:r>
        <w:separator/>
      </w:r>
    </w:p>
  </w:footnote>
  <w:footnote w:type="continuationSeparator" w:id="0">
    <w:p w:rsidR="00245878" w:rsidRDefault="001003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FA9"/>
    <w:rsid w:val="0010038F"/>
    <w:rsid w:val="001E49C8"/>
    <w:rsid w:val="00245878"/>
    <w:rsid w:val="00285829"/>
    <w:rsid w:val="002C4FA9"/>
    <w:rsid w:val="004B6DC5"/>
    <w:rsid w:val="00AC31C7"/>
    <w:rsid w:val="00C8104F"/>
    <w:rsid w:val="00D825DD"/>
    <w:rsid w:val="00DB5537"/>
    <w:rsid w:val="00E44955"/>
    <w:rsid w:val="00F6413E"/>
    <w:rsid w:val="00FD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5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5DD"/>
    <w:pPr>
      <w:ind w:left="720"/>
      <w:contextualSpacing/>
    </w:pPr>
    <w:rPr>
      <w:rFonts w:eastAsia="Times New Roman"/>
      <w:lang w:eastAsia="ru-RU"/>
    </w:rPr>
  </w:style>
  <w:style w:type="paragraph" w:styleId="a4">
    <w:name w:val="footer"/>
    <w:basedOn w:val="a"/>
    <w:link w:val="a5"/>
    <w:uiPriority w:val="99"/>
    <w:unhideWhenUsed/>
    <w:rsid w:val="00D825D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825D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5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5DD"/>
    <w:pPr>
      <w:ind w:left="720"/>
      <w:contextualSpacing/>
    </w:pPr>
    <w:rPr>
      <w:rFonts w:eastAsia="Times New Roman"/>
      <w:lang w:eastAsia="ru-RU"/>
    </w:rPr>
  </w:style>
  <w:style w:type="paragraph" w:styleId="a4">
    <w:name w:val="footer"/>
    <w:basedOn w:val="a"/>
    <w:link w:val="a5"/>
    <w:uiPriority w:val="99"/>
    <w:unhideWhenUsed/>
    <w:rsid w:val="00D825D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825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4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2443</Words>
  <Characters>13928</Characters>
  <Application>Microsoft Office Word</Application>
  <DocSecurity>0</DocSecurity>
  <Lines>116</Lines>
  <Paragraphs>32</Paragraphs>
  <ScaleCrop>false</ScaleCrop>
  <Company>Hewlett-Packard Company</Company>
  <LinksUpToDate>false</LinksUpToDate>
  <CharactersWithSpaces>16339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KUMI_gl_buh</dc:creator>
  <cp:keywords/>
  <dc:description/>
  <cp:lastModifiedBy>KUMI_gl_buh</cp:lastModifiedBy>
  <cp:revision>11</cp:revision>
  <dcterms:created xsi:type="dcterms:W3CDTF">2018-03-04T06:11:00Z</dcterms:created>
  <dcterms:modified xsi:type="dcterms:W3CDTF">2018-03-05T14:00:00Z</dcterms:modified>
</cp:coreProperties>
</file>